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52C0" w14:textId="77777777" w:rsidR="00146550" w:rsidRDefault="001D0606" w:rsidP="00410AE7">
      <w:pPr>
        <w:tabs>
          <w:tab w:val="left" w:pos="1890"/>
        </w:tabs>
        <w:rPr>
          <w:rStyle w:val="SubtleEmphasis"/>
          <w:color w:val="000000" w:themeColor="text1"/>
        </w:rPr>
      </w:pPr>
      <w:bookmarkStart w:id="0" w:name="_GoBack"/>
      <w:bookmarkEnd w:id="0"/>
      <w:r>
        <w:rPr>
          <w:noProof/>
          <w:color w:val="595959" w:themeColor="text1" w:themeTint="A6"/>
        </w:rPr>
        <w:drawing>
          <wp:anchor distT="0" distB="0" distL="114300" distR="114300" simplePos="0" relativeHeight="251684864" behindDoc="1" locked="0" layoutInCell="1" allowOverlap="1" wp14:anchorId="48F018A2" wp14:editId="55E3F46A">
            <wp:simplePos x="0" y="0"/>
            <wp:positionH relativeFrom="column">
              <wp:posOffset>5144770</wp:posOffset>
            </wp:positionH>
            <wp:positionV relativeFrom="paragraph">
              <wp:posOffset>-72844</wp:posOffset>
            </wp:positionV>
            <wp:extent cx="1793240" cy="453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genio_rx_rgb_s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50">
        <w:rPr>
          <w:rStyle w:val="SubtleEmphasis"/>
          <w:color w:val="000000" w:themeColor="text1"/>
        </w:rPr>
        <w:t>IngenioRx</w:t>
      </w:r>
    </w:p>
    <w:p w14:paraId="58579A2A" w14:textId="00CAD18B" w:rsidR="00146550" w:rsidRPr="00A219F7" w:rsidRDefault="00146550" w:rsidP="00410AE7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 xml:space="preserve">servicing </w:t>
      </w:r>
      <w:r w:rsidR="00EE5FE8">
        <w:rPr>
          <w:rStyle w:val="SubtleEmphasis"/>
          <w:color w:val="000000" w:themeColor="text1"/>
        </w:rPr>
        <w:t>Empire</w:t>
      </w:r>
      <w:r w:rsidR="00DB31EB">
        <w:rPr>
          <w:rStyle w:val="SubtleEmphasis"/>
          <w:color w:val="000000" w:themeColor="text1"/>
        </w:rPr>
        <w:t xml:space="preserve"> BlueCross</w:t>
      </w:r>
      <w:r w:rsidR="00841C0B">
        <w:rPr>
          <w:rStyle w:val="SubtleEmphasis"/>
          <w:color w:val="000000" w:themeColor="text1"/>
        </w:rPr>
        <w:t xml:space="preserve"> BlueShield</w:t>
      </w:r>
    </w:p>
    <w:p w14:paraId="23E7DC27" w14:textId="7DD789C3" w:rsidR="00410AE7" w:rsidRPr="00146550" w:rsidRDefault="00146550" w:rsidP="00146550">
      <w:pPr>
        <w:tabs>
          <w:tab w:val="left" w:pos="1890"/>
        </w:tabs>
        <w:rPr>
          <w:rStyle w:val="SubtleEmphasis"/>
          <w:color w:val="000000" w:themeColor="text1"/>
        </w:rPr>
      </w:pPr>
      <w:r w:rsidRPr="00146550">
        <w:rPr>
          <w:rStyle w:val="SubtleEmphasis"/>
          <w:color w:val="000000" w:themeColor="text1"/>
        </w:rPr>
        <w:t>220 Virginia Avenue</w:t>
      </w:r>
      <w:r w:rsidRPr="00146550">
        <w:rPr>
          <w:rStyle w:val="SubtleEmphasis"/>
          <w:color w:val="000000" w:themeColor="text1"/>
        </w:rPr>
        <w:br/>
        <w:t>Indianapolis, Indiana 46204</w:t>
      </w:r>
    </w:p>
    <w:p w14:paraId="2ABE9760" w14:textId="77777777" w:rsidR="00146550" w:rsidRDefault="00146550" w:rsidP="00410AE7">
      <w:pPr>
        <w:pStyle w:val="NoSpacing"/>
        <w:rPr>
          <w:rStyle w:val="SubtleEmphasis"/>
          <w:color w:val="auto"/>
        </w:rPr>
      </w:pPr>
    </w:p>
    <w:p w14:paraId="10F57F5D" w14:textId="77777777" w:rsidR="00410AE7" w:rsidRPr="009348D8" w:rsidRDefault="00410AE7" w:rsidP="00410AE7">
      <w:pPr>
        <w:pStyle w:val="NoSpacing"/>
        <w:rPr>
          <w:rStyle w:val="SubtleEmphasis"/>
          <w:color w:val="auto"/>
        </w:rPr>
      </w:pPr>
      <w:r w:rsidRPr="009348D8">
        <w:rPr>
          <w:rStyle w:val="SubtleEmphasis"/>
          <w:color w:val="auto"/>
        </w:rPr>
        <w:t>[</w:t>
      </w:r>
      <w:r>
        <w:rPr>
          <w:rStyle w:val="SubtleEmphasis"/>
          <w:color w:val="auto"/>
        </w:rPr>
        <w:t>Send date – In D</w:t>
      </w:r>
      <w:r w:rsidRPr="009348D8">
        <w:rPr>
          <w:rStyle w:val="SubtleEmphasis"/>
          <w:color w:val="auto"/>
        </w:rPr>
        <w:t>ecember 1, 2015</w:t>
      </w:r>
      <w:r>
        <w:rPr>
          <w:rStyle w:val="SubtleEmphasis"/>
          <w:color w:val="auto"/>
        </w:rPr>
        <w:t xml:space="preserve"> format</w:t>
      </w:r>
      <w:r w:rsidRPr="009348D8">
        <w:rPr>
          <w:rStyle w:val="SubtleEmphasis"/>
          <w:color w:val="auto"/>
        </w:rPr>
        <w:t>]</w:t>
      </w:r>
    </w:p>
    <w:p w14:paraId="3523D94B" w14:textId="77777777" w:rsidR="00410AE7" w:rsidRDefault="00410AE7" w:rsidP="00410AE7">
      <w:pPr>
        <w:pStyle w:val="NoSpacing"/>
        <w:rPr>
          <w:rStyle w:val="SubtleEmphasis"/>
        </w:rPr>
      </w:pPr>
    </w:p>
    <w:p w14:paraId="3B53E92A" w14:textId="77777777" w:rsidR="00410AE7" w:rsidRPr="002C6A87" w:rsidRDefault="00410AE7" w:rsidP="00410AE7">
      <w:pPr>
        <w:pStyle w:val="NoSpacing"/>
        <w:rPr>
          <w:rStyle w:val="SubtleEmphasis"/>
        </w:rPr>
      </w:pPr>
    </w:p>
    <w:p w14:paraId="1D24BEB6" w14:textId="77777777" w:rsidR="00410AE7" w:rsidRDefault="00410AE7" w:rsidP="00410AE7">
      <w:pPr>
        <w:tabs>
          <w:tab w:val="left" w:pos="1170"/>
        </w:tabs>
      </w:pPr>
      <w:r>
        <w:tab/>
        <w:t>|||||||||||||||||||||||||||||||||||||||||||</w:t>
      </w:r>
    </w:p>
    <w:p w14:paraId="25B5066A" w14:textId="77777777" w:rsidR="00410AE7" w:rsidRDefault="00410AE7" w:rsidP="00410AE7">
      <w:pPr>
        <w:tabs>
          <w:tab w:val="left" w:pos="1170"/>
        </w:tabs>
      </w:pPr>
      <w:r>
        <w:tab/>
        <w:t>*************************</w:t>
      </w:r>
    </w:p>
    <w:p w14:paraId="75B3E17D" w14:textId="77777777" w:rsidR="000404B7" w:rsidRDefault="00410AE7" w:rsidP="000404B7">
      <w:pPr>
        <w:tabs>
          <w:tab w:val="left" w:pos="1170"/>
        </w:tabs>
      </w:pPr>
      <w:r>
        <w:tab/>
      </w:r>
      <w:r w:rsidR="000404B7">
        <w:t>Member Name</w:t>
      </w:r>
    </w:p>
    <w:p w14:paraId="10DE7BD6" w14:textId="77777777" w:rsidR="000404B7" w:rsidRDefault="000404B7" w:rsidP="000404B7">
      <w:pPr>
        <w:tabs>
          <w:tab w:val="left" w:pos="1170"/>
        </w:tabs>
      </w:pPr>
      <w:r>
        <w:tab/>
        <w:t>Member Address1</w:t>
      </w:r>
    </w:p>
    <w:p w14:paraId="42418B4C" w14:textId="77777777" w:rsidR="000404B7" w:rsidRDefault="000404B7" w:rsidP="000404B7">
      <w:pPr>
        <w:tabs>
          <w:tab w:val="left" w:pos="1170"/>
        </w:tabs>
      </w:pPr>
      <w:r>
        <w:tab/>
        <w:t>Member Address2</w:t>
      </w:r>
    </w:p>
    <w:p w14:paraId="6789B22E" w14:textId="77777777" w:rsidR="000404B7" w:rsidRDefault="000404B7" w:rsidP="000404B7">
      <w:pPr>
        <w:tabs>
          <w:tab w:val="left" w:pos="1170"/>
        </w:tabs>
      </w:pPr>
      <w:r>
        <w:tab/>
        <w:t>Member City, State, Zip</w:t>
      </w:r>
    </w:p>
    <w:p w14:paraId="02CD15E9" w14:textId="33238BB8" w:rsidR="00E77610" w:rsidRPr="002C6A87" w:rsidRDefault="00E77610" w:rsidP="000404B7">
      <w:pPr>
        <w:tabs>
          <w:tab w:val="left" w:pos="1170"/>
        </w:tabs>
        <w:rPr>
          <w:rStyle w:val="SubtleEmphasis"/>
        </w:rPr>
      </w:pPr>
    </w:p>
    <w:p w14:paraId="10CE3EF9" w14:textId="77777777" w:rsidR="00464953" w:rsidRDefault="00464953" w:rsidP="000B0671">
      <w:pPr>
        <w:rPr>
          <w:rStyle w:val="SubtleEmphasis"/>
        </w:rPr>
      </w:pPr>
    </w:p>
    <w:p w14:paraId="60AA9DB3" w14:textId="77777777" w:rsidR="00410AE7" w:rsidRDefault="00410AE7" w:rsidP="006B1FD7">
      <w:pPr>
        <w:pStyle w:val="Heading1"/>
        <w:ind w:right="-990"/>
      </w:pPr>
    </w:p>
    <w:p w14:paraId="0C70D125" w14:textId="52809560" w:rsidR="00B87D25" w:rsidRPr="00271935" w:rsidRDefault="000404B7" w:rsidP="00560AA5">
      <w:pPr>
        <w:pStyle w:val="Heading1"/>
        <w:ind w:right="-900"/>
        <w:rPr>
          <w:rStyle w:val="Strong"/>
          <w:color w:val="2C75BF" w:themeColor="background2"/>
          <w:sz w:val="36"/>
          <w:szCs w:val="36"/>
        </w:rPr>
        <w:sectPr w:rsidR="00B87D25" w:rsidRPr="00271935" w:rsidSect="00270429">
          <w:pgSz w:w="12240" w:h="15840"/>
          <w:pgMar w:top="720" w:right="4500" w:bottom="720" w:left="720" w:header="720" w:footer="720" w:gutter="0"/>
          <w:cols w:space="720"/>
          <w:docGrid w:linePitch="360"/>
        </w:sectPr>
      </w:pPr>
      <w:r>
        <w:t>Member First Name</w:t>
      </w:r>
      <w:r w:rsidR="00FD4152">
        <w:t xml:space="preserve">, </w:t>
      </w:r>
      <w:r w:rsidR="005D3360">
        <w:t>let’s talk about</w:t>
      </w:r>
      <w:r w:rsidR="00CD3F9A">
        <w:t xml:space="preserve"> your </w:t>
      </w:r>
      <w:r w:rsidR="00917CA9">
        <w:t>specialty</w:t>
      </w:r>
      <w:r w:rsidR="00CD3F9A">
        <w:t xml:space="preserve"> </w:t>
      </w:r>
      <w:r w:rsidR="005D3360">
        <w:t>medicines</w:t>
      </w:r>
    </w:p>
    <w:p w14:paraId="5F14283E" w14:textId="77777777" w:rsidR="0000275F" w:rsidRPr="00C739FF" w:rsidRDefault="0000275F" w:rsidP="00406431">
      <w:pPr>
        <w:pStyle w:val="Heading1"/>
        <w:ind w:right="180"/>
        <w:rPr>
          <w:rStyle w:val="Strong"/>
        </w:rPr>
      </w:pPr>
    </w:p>
    <w:p w14:paraId="20F242BF" w14:textId="21AFA0B3" w:rsidR="00B87D25" w:rsidRDefault="00153BC1" w:rsidP="00406431">
      <w:pPr>
        <w:ind w:right="540"/>
        <w:rPr>
          <w:rStyle w:val="Strong"/>
        </w:rPr>
      </w:pPr>
      <w:r w:rsidRPr="00153BC1">
        <w:rPr>
          <w:rStyle w:val="Strong"/>
        </w:rPr>
        <w:lastRenderedPageBreak/>
        <w:t xml:space="preserve">IngenioRx, your new pharmacy benefits manager, will take care of your </w:t>
      </w:r>
      <w:r w:rsidR="00965911">
        <w:rPr>
          <w:rStyle w:val="Strong"/>
        </w:rPr>
        <w:t>Empire</w:t>
      </w:r>
      <w:r w:rsidR="00683DC0">
        <w:rPr>
          <w:rStyle w:val="Strong"/>
        </w:rPr>
        <w:t xml:space="preserve"> Blue</w:t>
      </w:r>
      <w:r w:rsidR="001D6520">
        <w:rPr>
          <w:rStyle w:val="Strong"/>
        </w:rPr>
        <w:t>Cross</w:t>
      </w:r>
      <w:r w:rsidR="00683DC0">
        <w:rPr>
          <w:rStyle w:val="Strong"/>
        </w:rPr>
        <w:t xml:space="preserve"> BlueShield</w:t>
      </w:r>
      <w:r w:rsidR="001D6520">
        <w:rPr>
          <w:rStyle w:val="Strong"/>
        </w:rPr>
        <w:t xml:space="preserve"> </w:t>
      </w:r>
      <w:r w:rsidRPr="00153BC1">
        <w:rPr>
          <w:rStyle w:val="Strong"/>
        </w:rPr>
        <w:t>pres</w:t>
      </w:r>
      <w:r w:rsidR="00866335">
        <w:rPr>
          <w:rStyle w:val="Strong"/>
        </w:rPr>
        <w:t>cription drug plan starting on January 1, 2020</w:t>
      </w:r>
      <w:r w:rsidRPr="00153BC1">
        <w:rPr>
          <w:rStyle w:val="Strong"/>
        </w:rPr>
        <w:t>. Here’s some important information about what to expe</w:t>
      </w:r>
      <w:r w:rsidR="00430101">
        <w:rPr>
          <w:rStyle w:val="Strong"/>
        </w:rPr>
        <w:t>ct next</w:t>
      </w:r>
      <w:r w:rsidRPr="00153BC1">
        <w:rPr>
          <w:rStyle w:val="Strong"/>
        </w:rPr>
        <w:t>.</w:t>
      </w:r>
    </w:p>
    <w:p w14:paraId="4F6940E7" w14:textId="77777777" w:rsidR="00153BC1" w:rsidRDefault="00153BC1" w:rsidP="00406431">
      <w:pPr>
        <w:ind w:right="540"/>
        <w:rPr>
          <w:rStyle w:val="Strong"/>
        </w:rPr>
      </w:pPr>
    </w:p>
    <w:p w14:paraId="138E7D7A" w14:textId="77777777" w:rsidR="0052265A" w:rsidRPr="00523F5B" w:rsidRDefault="0052265A" w:rsidP="00406431">
      <w:pPr>
        <w:ind w:right="540"/>
        <w:rPr>
          <w:rStyle w:val="Strong"/>
        </w:rPr>
      </w:pPr>
      <w:r w:rsidRPr="00E0479F">
        <w:rPr>
          <w:rStyle w:val="Strong"/>
          <w:b/>
          <w:color w:val="2C75BF" w:themeColor="background2"/>
        </w:rPr>
        <w:t xml:space="preserve">Your specialty </w:t>
      </w:r>
      <w:r>
        <w:rPr>
          <w:rStyle w:val="Strong"/>
          <w:b/>
          <w:color w:val="2C75BF" w:themeColor="background2"/>
        </w:rPr>
        <w:t>prescriptions</w:t>
      </w:r>
    </w:p>
    <w:p w14:paraId="5C706325" w14:textId="6B4CF783" w:rsidR="0052265A" w:rsidRDefault="00C25320" w:rsidP="00406431">
      <w:pPr>
        <w:ind w:right="540"/>
        <w:rPr>
          <w:rStyle w:val="Strong"/>
        </w:rPr>
      </w:pPr>
      <w:r w:rsidRPr="00811BB9">
        <w:rPr>
          <w:rStyle w:val="Strong"/>
        </w:rPr>
        <w:t>IngenioRx Specialty Pharmacy</w:t>
      </w:r>
      <w:r>
        <w:rPr>
          <w:rStyle w:val="Strong"/>
        </w:rPr>
        <w:t xml:space="preserve"> will start handling your specialty prescrip</w:t>
      </w:r>
      <w:r w:rsidR="00430101">
        <w:rPr>
          <w:rStyle w:val="Strong"/>
        </w:rPr>
        <w:t xml:space="preserve">tions on </w:t>
      </w:r>
      <w:r>
        <w:rPr>
          <w:rStyle w:val="Strong"/>
        </w:rPr>
        <w:t>January 1, 20</w:t>
      </w:r>
      <w:r w:rsidR="00430101">
        <w:rPr>
          <w:rStyle w:val="Strong"/>
        </w:rPr>
        <w:t>20</w:t>
      </w:r>
      <w:r>
        <w:rPr>
          <w:rStyle w:val="Strong"/>
        </w:rPr>
        <w:t xml:space="preserve">. </w:t>
      </w:r>
      <w:r w:rsidR="0018054C">
        <w:rPr>
          <w:rStyle w:val="Strong"/>
        </w:rPr>
        <w:t>We’ll make the move</w:t>
      </w:r>
      <w:r>
        <w:rPr>
          <w:rStyle w:val="Strong"/>
        </w:rPr>
        <w:t xml:space="preserve"> </w:t>
      </w:r>
      <w:r w:rsidR="0018054C">
        <w:rPr>
          <w:rStyle w:val="Strong"/>
        </w:rPr>
        <w:t>easy f</w:t>
      </w:r>
      <w:r>
        <w:rPr>
          <w:rStyle w:val="Strong"/>
        </w:rPr>
        <w:t>or you</w:t>
      </w:r>
      <w:r w:rsidR="0018054C">
        <w:rPr>
          <w:rStyle w:val="Strong"/>
        </w:rPr>
        <w:t xml:space="preserve"> by</w:t>
      </w:r>
      <w:r>
        <w:rPr>
          <w:color w:val="595959" w:themeColor="text1" w:themeTint="A6"/>
        </w:rPr>
        <w:t xml:space="preserve"> </w:t>
      </w:r>
      <w:r w:rsidR="004F4326">
        <w:rPr>
          <w:color w:val="595959" w:themeColor="text1" w:themeTint="A6"/>
        </w:rPr>
        <w:t>transferring</w:t>
      </w:r>
      <w:r w:rsidR="0052265A" w:rsidRPr="000A722A">
        <w:rPr>
          <w:color w:val="595959" w:themeColor="text1" w:themeTint="A6"/>
        </w:rPr>
        <w:t xml:space="preserve"> </w:t>
      </w:r>
      <w:r w:rsidR="004F4326">
        <w:rPr>
          <w:color w:val="595959" w:themeColor="text1" w:themeTint="A6"/>
        </w:rPr>
        <w:t xml:space="preserve">the following </w:t>
      </w:r>
      <w:r w:rsidR="0052265A">
        <w:rPr>
          <w:color w:val="595959" w:themeColor="text1" w:themeTint="A6"/>
        </w:rPr>
        <w:t xml:space="preserve">prescriptions and </w:t>
      </w:r>
      <w:r>
        <w:rPr>
          <w:color w:val="595959" w:themeColor="text1" w:themeTint="A6"/>
        </w:rPr>
        <w:t xml:space="preserve">any </w:t>
      </w:r>
      <w:r w:rsidR="004F4326">
        <w:rPr>
          <w:color w:val="595959" w:themeColor="text1" w:themeTint="A6"/>
        </w:rPr>
        <w:t xml:space="preserve">related </w:t>
      </w:r>
      <w:r w:rsidR="0052265A" w:rsidRPr="000A722A">
        <w:rPr>
          <w:color w:val="595959" w:themeColor="text1" w:themeTint="A6"/>
        </w:rPr>
        <w:t xml:space="preserve">prior </w:t>
      </w:r>
      <w:r w:rsidR="0052265A">
        <w:rPr>
          <w:color w:val="595959" w:themeColor="text1" w:themeTint="A6"/>
        </w:rPr>
        <w:t>approvals</w:t>
      </w:r>
      <w:r w:rsidR="0052265A">
        <w:rPr>
          <w:rStyle w:val="Strong"/>
        </w:rPr>
        <w:t xml:space="preserve">: </w:t>
      </w:r>
    </w:p>
    <w:p w14:paraId="5E987AA0" w14:textId="77777777" w:rsidR="0052265A" w:rsidRPr="00E0479F" w:rsidRDefault="0052265A" w:rsidP="00406431">
      <w:pPr>
        <w:ind w:right="54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</w:p>
    <w:p w14:paraId="1AA53374" w14:textId="77777777" w:rsidR="0052265A" w:rsidRPr="0083752F" w:rsidRDefault="0052265A" w:rsidP="00406431">
      <w:pPr>
        <w:ind w:right="540"/>
        <w:rPr>
          <w:rStyle w:val="Strong"/>
        </w:rPr>
      </w:pPr>
      <w:r>
        <w:rPr>
          <w:rStyle w:val="Strong"/>
        </w:rPr>
        <w:t xml:space="preserve">[Affected </w:t>
      </w:r>
      <w:r w:rsidRPr="0083752F">
        <w:rPr>
          <w:rStyle w:val="Strong"/>
        </w:rPr>
        <w:t>Drug 1</w:t>
      </w:r>
      <w:r>
        <w:rPr>
          <w:rStyle w:val="Strong"/>
        </w:rPr>
        <w:t>]</w:t>
      </w:r>
    </w:p>
    <w:p w14:paraId="4EB3AF20" w14:textId="77777777" w:rsidR="0052265A" w:rsidRDefault="0052265A" w:rsidP="00406431">
      <w:pPr>
        <w:ind w:right="540"/>
        <w:rPr>
          <w:rStyle w:val="Strong"/>
        </w:rPr>
      </w:pPr>
      <w:r>
        <w:rPr>
          <w:rStyle w:val="Strong"/>
        </w:rPr>
        <w:t xml:space="preserve">[Affected </w:t>
      </w:r>
      <w:r w:rsidRPr="0083752F">
        <w:rPr>
          <w:rStyle w:val="Strong"/>
        </w:rPr>
        <w:t xml:space="preserve">Drug </w:t>
      </w:r>
      <w:r>
        <w:rPr>
          <w:rStyle w:val="Strong"/>
        </w:rPr>
        <w:t>2]</w:t>
      </w:r>
    </w:p>
    <w:p w14:paraId="114D55ED" w14:textId="543872C2" w:rsidR="0052265A" w:rsidRDefault="0052265A" w:rsidP="00406431">
      <w:pPr>
        <w:ind w:right="540"/>
        <w:rPr>
          <w:rStyle w:val="Strong"/>
        </w:rPr>
      </w:pPr>
      <w:r>
        <w:rPr>
          <w:rStyle w:val="Strong"/>
        </w:rPr>
        <w:t>[Repeat for All Affected Drugs]</w:t>
      </w:r>
    </w:p>
    <w:p w14:paraId="3CEA89D5" w14:textId="09BEF617" w:rsidR="00555071" w:rsidRPr="00C25320" w:rsidRDefault="00555071" w:rsidP="00406431">
      <w:pPr>
        <w:tabs>
          <w:tab w:val="left" w:pos="540"/>
        </w:tabs>
        <w:ind w:right="540"/>
        <w:rPr>
          <w:rStyle w:val="Strong"/>
          <w:b/>
        </w:rPr>
      </w:pPr>
    </w:p>
    <w:p w14:paraId="284C25FE" w14:textId="6BD34ABC" w:rsidR="00931B7D" w:rsidRPr="00AC5EF4" w:rsidRDefault="0018054C" w:rsidP="00CD3F9A">
      <w:pPr>
        <w:tabs>
          <w:tab w:val="left" w:pos="630"/>
        </w:tabs>
        <w:ind w:right="540"/>
        <w:rPr>
          <w:rStyle w:val="Strong"/>
        </w:rPr>
      </w:pPr>
      <w:r w:rsidRPr="0005653E">
        <w:rPr>
          <w:rStyle w:val="Strong"/>
        </w:rPr>
        <w:t>A</w:t>
      </w:r>
      <w:r w:rsidR="004F4326" w:rsidRPr="0005653E">
        <w:rPr>
          <w:rStyle w:val="Strong"/>
        </w:rPr>
        <w:t xml:space="preserve"> </w:t>
      </w:r>
      <w:r w:rsidR="0052265A" w:rsidRPr="0005653E">
        <w:rPr>
          <w:rStyle w:val="Strong"/>
        </w:rPr>
        <w:t>member of the IngenioRx Specialty Pharmacy Care Team</w:t>
      </w:r>
      <w:r w:rsidR="004F4326" w:rsidRPr="0005653E">
        <w:rPr>
          <w:rStyle w:val="Strong"/>
        </w:rPr>
        <w:t xml:space="preserve"> </w:t>
      </w:r>
      <w:r w:rsidRPr="0005653E">
        <w:rPr>
          <w:rStyle w:val="Strong"/>
        </w:rPr>
        <w:t xml:space="preserve">will </w:t>
      </w:r>
      <w:r w:rsidR="004F4326" w:rsidRPr="0005653E">
        <w:rPr>
          <w:rStyle w:val="Strong"/>
        </w:rPr>
        <w:t xml:space="preserve">call you in the next few weeks to </w:t>
      </w:r>
      <w:r w:rsidRPr="0005653E">
        <w:rPr>
          <w:rStyle w:val="Strong"/>
        </w:rPr>
        <w:t>go over your</w:t>
      </w:r>
      <w:r w:rsidR="004F4326" w:rsidRPr="0005653E">
        <w:rPr>
          <w:rStyle w:val="Strong"/>
        </w:rPr>
        <w:t xml:space="preserve"> care plan </w:t>
      </w:r>
      <w:r w:rsidRPr="0005653E">
        <w:rPr>
          <w:rStyle w:val="Strong"/>
        </w:rPr>
        <w:t xml:space="preserve">with you </w:t>
      </w:r>
      <w:r w:rsidR="004F4326" w:rsidRPr="0005653E">
        <w:rPr>
          <w:rStyle w:val="Strong"/>
        </w:rPr>
        <w:t xml:space="preserve">and answer </w:t>
      </w:r>
      <w:r w:rsidRPr="0005653E">
        <w:rPr>
          <w:rStyle w:val="Strong"/>
        </w:rPr>
        <w:t>your</w:t>
      </w:r>
      <w:r w:rsidR="00371DE8">
        <w:rPr>
          <w:rStyle w:val="Strong"/>
        </w:rPr>
        <w:t xml:space="preserve"> questions. </w:t>
      </w:r>
      <w:r w:rsidR="004F4326">
        <w:rPr>
          <w:rStyle w:val="Strong"/>
        </w:rPr>
        <w:t xml:space="preserve">If you </w:t>
      </w:r>
      <w:r w:rsidR="00E745A8">
        <w:rPr>
          <w:rStyle w:val="Strong"/>
        </w:rPr>
        <w:t>happen to</w:t>
      </w:r>
      <w:r w:rsidR="0052265A">
        <w:rPr>
          <w:rStyle w:val="Strong"/>
        </w:rPr>
        <w:t xml:space="preserve"> miss the call or want to talk to the Care Team now, </w:t>
      </w:r>
      <w:r w:rsidR="00E745A8" w:rsidRPr="0018054C">
        <w:rPr>
          <w:rStyle w:val="Strong"/>
          <w:b/>
        </w:rPr>
        <w:t>please call us at [LOB-Specialty Rx Phone].</w:t>
      </w:r>
      <w:r w:rsidR="00E745A8">
        <w:rPr>
          <w:rStyle w:val="Strong"/>
        </w:rPr>
        <w:t xml:space="preserve"> </w:t>
      </w:r>
    </w:p>
    <w:p w14:paraId="604B0A98" w14:textId="77777777" w:rsidR="00FC6EA0" w:rsidRDefault="00FC6EA0" w:rsidP="00406431">
      <w:pPr>
        <w:ind w:right="540"/>
        <w:rPr>
          <w:rStyle w:val="Strong"/>
          <w:color w:val="FF0000"/>
        </w:rPr>
      </w:pPr>
    </w:p>
    <w:p w14:paraId="2A348AD9" w14:textId="78F7D242" w:rsidR="00FC6EA0" w:rsidRDefault="00037A72" w:rsidP="00406431">
      <w:pPr>
        <w:ind w:right="540"/>
        <w:rPr>
          <w:rStyle w:val="Strong"/>
          <w:b/>
        </w:rPr>
      </w:pPr>
      <w:r>
        <w:rPr>
          <w:color w:val="696969"/>
        </w:rPr>
        <w:t xml:space="preserve">Double-check your </w:t>
      </w:r>
      <w:r w:rsidR="00965911">
        <w:rPr>
          <w:b/>
          <w:color w:val="696969"/>
        </w:rPr>
        <w:t>empireblue</w:t>
      </w:r>
      <w:r w:rsidR="00FC6EA0" w:rsidRPr="00032067">
        <w:rPr>
          <w:b/>
          <w:color w:val="696969"/>
        </w:rPr>
        <w:t>.com</w:t>
      </w:r>
      <w:r w:rsidR="00FC6EA0">
        <w:rPr>
          <w:color w:val="696969"/>
        </w:rPr>
        <w:t xml:space="preserve"> account to make sure y</w:t>
      </w:r>
      <w:r w:rsidR="00540487">
        <w:rPr>
          <w:color w:val="696969"/>
        </w:rPr>
        <w:t xml:space="preserve">our information and preferences </w:t>
      </w:r>
      <w:r w:rsidR="00FC6EA0">
        <w:rPr>
          <w:color w:val="696969"/>
        </w:rPr>
        <w:t>are set the way you want them. Don’t h</w:t>
      </w:r>
      <w:r>
        <w:rPr>
          <w:color w:val="696969"/>
        </w:rPr>
        <w:t xml:space="preserve">ave an account? Registering at </w:t>
      </w:r>
      <w:r w:rsidR="00965911">
        <w:rPr>
          <w:b/>
          <w:color w:val="696969"/>
        </w:rPr>
        <w:t>empireblue</w:t>
      </w:r>
      <w:r w:rsidR="00965911" w:rsidRPr="00032067">
        <w:rPr>
          <w:b/>
          <w:color w:val="696969"/>
        </w:rPr>
        <w:t>.com</w:t>
      </w:r>
      <w:r w:rsidR="00FC6EA0">
        <w:rPr>
          <w:color w:val="696969"/>
        </w:rPr>
        <w:t xml:space="preserve"> is quick and easy</w:t>
      </w:r>
      <w:r w:rsidR="00FC6EA0">
        <w:rPr>
          <w:rStyle w:val="Strong"/>
          <w:b/>
        </w:rPr>
        <w:t>.</w:t>
      </w:r>
    </w:p>
    <w:p w14:paraId="289FC7DA" w14:textId="77777777" w:rsidR="009A3D85" w:rsidRDefault="009A3D85" w:rsidP="00406431">
      <w:pPr>
        <w:ind w:right="540"/>
        <w:rPr>
          <w:color w:val="595959" w:themeColor="text1" w:themeTint="A6"/>
        </w:rPr>
      </w:pPr>
    </w:p>
    <w:p w14:paraId="43E3882C" w14:textId="0B6CB087" w:rsidR="0051269D" w:rsidRDefault="0051269D" w:rsidP="00406431">
      <w:pPr>
        <w:ind w:right="540"/>
        <w:rPr>
          <w:rStyle w:val="Strong"/>
          <w:color w:val="FF0000"/>
        </w:rPr>
      </w:pPr>
      <w:r>
        <w:rPr>
          <w:rStyle w:val="Strong"/>
          <w:color w:val="FF0000"/>
        </w:rPr>
        <w:t>&lt;&lt;IF SMALL GROUP</w:t>
      </w:r>
    </w:p>
    <w:p w14:paraId="219E2A5A" w14:textId="00EEA67F" w:rsidR="0051269D" w:rsidRDefault="00AF7E32" w:rsidP="00406431">
      <w:pPr>
        <w:ind w:right="540"/>
        <w:rPr>
          <w:color w:val="595959" w:themeColor="text1" w:themeTint="A6"/>
        </w:rPr>
      </w:pPr>
      <w:r w:rsidRPr="00430101">
        <w:rPr>
          <w:color w:val="595959" w:themeColor="text1" w:themeTint="A6"/>
        </w:rPr>
        <w:t>I</w:t>
      </w:r>
      <w:r w:rsidR="0051269D">
        <w:rPr>
          <w:color w:val="595959" w:themeColor="text1" w:themeTint="A6"/>
        </w:rPr>
        <w:t xml:space="preserve">f your </w:t>
      </w:r>
      <w:r w:rsidR="00965911">
        <w:rPr>
          <w:color w:val="595959" w:themeColor="text1" w:themeTint="A6"/>
        </w:rPr>
        <w:t>Empire</w:t>
      </w:r>
      <w:r w:rsidR="0051269D">
        <w:rPr>
          <w:color w:val="595959" w:themeColor="text1" w:themeTint="A6"/>
        </w:rPr>
        <w:t xml:space="preserve"> </w:t>
      </w:r>
      <w:r w:rsidR="00170F05">
        <w:rPr>
          <w:color w:val="595959" w:themeColor="text1" w:themeTint="A6"/>
        </w:rPr>
        <w:t>plan</w:t>
      </w:r>
      <w:r w:rsidR="003438A5">
        <w:rPr>
          <w:color w:val="595959" w:themeColor="text1" w:themeTint="A6"/>
        </w:rPr>
        <w:t xml:space="preserve"> </w:t>
      </w:r>
      <w:r w:rsidRPr="00430101">
        <w:rPr>
          <w:color w:val="595959" w:themeColor="text1" w:themeTint="A6"/>
        </w:rPr>
        <w:t>end</w:t>
      </w:r>
      <w:r w:rsidR="00170F05">
        <w:rPr>
          <w:color w:val="595959" w:themeColor="text1" w:themeTint="A6"/>
        </w:rPr>
        <w:t>s</w:t>
      </w:r>
      <w:r w:rsidRPr="00430101">
        <w:rPr>
          <w:color w:val="595959" w:themeColor="text1" w:themeTint="A6"/>
        </w:rPr>
        <w:t xml:space="preserve"> before January 1, 2020, </w:t>
      </w:r>
      <w:r w:rsidR="00FC6EA0">
        <w:rPr>
          <w:color w:val="595959" w:themeColor="text1" w:themeTint="A6"/>
        </w:rPr>
        <w:t xml:space="preserve">your </w:t>
      </w:r>
      <w:r w:rsidR="00965911">
        <w:rPr>
          <w:color w:val="595959" w:themeColor="text1" w:themeTint="A6"/>
        </w:rPr>
        <w:t>Empire</w:t>
      </w:r>
      <w:r w:rsidR="0051269D">
        <w:rPr>
          <w:color w:val="595959" w:themeColor="text1" w:themeTint="A6"/>
        </w:rPr>
        <w:t xml:space="preserve"> </w:t>
      </w:r>
      <w:r w:rsidR="00FC6EA0">
        <w:rPr>
          <w:color w:val="595959" w:themeColor="text1" w:themeTint="A6"/>
        </w:rPr>
        <w:t xml:space="preserve">pharmacy benefits </w:t>
      </w:r>
      <w:r w:rsidRPr="00430101">
        <w:rPr>
          <w:color w:val="595959" w:themeColor="text1" w:themeTint="A6"/>
        </w:rPr>
        <w:t>won’t move to IngenioRx.</w:t>
      </w:r>
      <w:r w:rsidR="0051269D">
        <w:rPr>
          <w:color w:val="595959" w:themeColor="text1" w:themeTint="A6"/>
        </w:rPr>
        <w:t xml:space="preserve"> Check with your employer if you have questions about your coverage continuing for 2020. </w:t>
      </w:r>
      <w:r w:rsidR="0051269D">
        <w:rPr>
          <w:rStyle w:val="Strong"/>
          <w:color w:val="FF0000"/>
        </w:rPr>
        <w:t>END SMALL GROUP</w:t>
      </w:r>
      <w:r w:rsidR="0051269D" w:rsidRPr="00AA7D8F">
        <w:rPr>
          <w:rStyle w:val="Strong"/>
          <w:color w:val="FF0000"/>
        </w:rPr>
        <w:t>&gt;&gt;</w:t>
      </w:r>
    </w:p>
    <w:p w14:paraId="37D9EABC" w14:textId="77777777" w:rsidR="00AF7E32" w:rsidRDefault="00AF7E32" w:rsidP="00406431">
      <w:pPr>
        <w:ind w:right="540"/>
        <w:rPr>
          <w:rStyle w:val="Strong"/>
          <w:b/>
        </w:rPr>
      </w:pPr>
    </w:p>
    <w:p w14:paraId="20610C9E" w14:textId="6E58E6CC" w:rsidR="004F4577" w:rsidRDefault="00AF7E32" w:rsidP="00406431">
      <w:pPr>
        <w:ind w:right="540"/>
        <w:rPr>
          <w:b/>
          <w:bCs/>
          <w:color w:val="595959"/>
        </w:rPr>
      </w:pPr>
      <w:r w:rsidRPr="00043C06">
        <w:rPr>
          <w:rStyle w:val="Strong"/>
          <w:b/>
        </w:rPr>
        <w:t>Questions?</w:t>
      </w:r>
      <w:r w:rsidRPr="00AF7E32">
        <w:rPr>
          <w:rStyle w:val="Strong"/>
        </w:rPr>
        <w:t xml:space="preserve"> </w:t>
      </w:r>
      <w:r>
        <w:rPr>
          <w:rStyle w:val="Strong"/>
        </w:rPr>
        <w:t>Just give us a call at</w:t>
      </w:r>
      <w:r w:rsidR="00866335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the Pharmacy Member </w:t>
      </w:r>
      <w:r w:rsidR="00866335">
        <w:rPr>
          <w:color w:val="595959" w:themeColor="text1" w:themeTint="A6"/>
        </w:rPr>
        <w:t>Services number on your ID card</w:t>
      </w:r>
      <w:r>
        <w:rPr>
          <w:color w:val="595959" w:themeColor="text1" w:themeTint="A6"/>
        </w:rPr>
        <w:t xml:space="preserve">. </w:t>
      </w:r>
      <w:r w:rsidR="003438A5" w:rsidDel="003438A5">
        <w:rPr>
          <w:color w:val="595959" w:themeColor="text1" w:themeTint="A6"/>
        </w:rPr>
        <w:t xml:space="preserve"> </w:t>
      </w:r>
    </w:p>
    <w:p w14:paraId="2C91BE1A" w14:textId="77777777" w:rsidR="00B87D25" w:rsidRDefault="00B87D25" w:rsidP="00406431">
      <w:pPr>
        <w:ind w:right="540"/>
        <w:rPr>
          <w:rStyle w:val="Strong"/>
          <w:b/>
          <w:color w:val="2C75BF" w:themeColor="background2"/>
        </w:rPr>
      </w:pPr>
    </w:p>
    <w:p w14:paraId="768F27AB" w14:textId="42014D12" w:rsidR="0008395C" w:rsidRPr="00D52CCE" w:rsidRDefault="00931B7D" w:rsidP="00D52CCE">
      <w:pPr>
        <w:numPr>
          <w:ilvl w:val="0"/>
          <w:numId w:val="3"/>
        </w:numPr>
        <w:ind w:right="540"/>
        <w:rPr>
          <w:rStyle w:val="Strong"/>
          <w:sz w:val="18"/>
          <w:szCs w:val="18"/>
        </w:rPr>
      </w:pPr>
      <w:r w:rsidRPr="00931B7D">
        <w:rPr>
          <w:color w:val="595959" w:themeColor="text1" w:themeTint="A6"/>
        </w:rPr>
        <w:t xml:space="preserve">Your </w:t>
      </w:r>
      <w:r>
        <w:rPr>
          <w:color w:val="595959" w:themeColor="text1" w:themeTint="A6"/>
        </w:rPr>
        <w:t>IngenioRx Pharmacy</w:t>
      </w:r>
      <w:r w:rsidRPr="00931B7D">
        <w:rPr>
          <w:color w:val="595959" w:themeColor="text1" w:themeTint="A6"/>
        </w:rPr>
        <w:t xml:space="preserve"> Team</w:t>
      </w:r>
    </w:p>
    <w:p w14:paraId="0F76B7B7" w14:textId="77777777" w:rsidR="00D52CCE" w:rsidRDefault="00D52CCE" w:rsidP="00430101">
      <w:pPr>
        <w:spacing w:line="120" w:lineRule="exact"/>
        <w:ind w:right="-990"/>
        <w:rPr>
          <w:rFonts w:ascii="Arial Narrow" w:hAnsi="Arial Narrow"/>
          <w:color w:val="808080"/>
          <w:sz w:val="12"/>
          <w:szCs w:val="12"/>
        </w:rPr>
      </w:pPr>
    </w:p>
    <w:p w14:paraId="4A8BD79C" w14:textId="4BA8AF40" w:rsidR="00430101" w:rsidRPr="00430101" w:rsidRDefault="00430101" w:rsidP="00430101">
      <w:pPr>
        <w:spacing w:line="200" w:lineRule="exact"/>
        <w:ind w:right="-990"/>
        <w:rPr>
          <w:rFonts w:ascii="Arial Narrow" w:hAnsi="Arial Narrow"/>
          <w:color w:val="808080"/>
          <w:sz w:val="16"/>
          <w:szCs w:val="12"/>
        </w:rPr>
      </w:pPr>
      <w:r w:rsidRPr="00430101">
        <w:rPr>
          <w:rFonts w:ascii="Arial Narrow" w:hAnsi="Arial Narrow"/>
          <w:color w:val="808080"/>
          <w:sz w:val="16"/>
          <w:szCs w:val="12"/>
        </w:rPr>
        <w:t>Services provided by IngenioRx, Inc. In TX, services provided by Ingenio, Inc.</w:t>
      </w:r>
    </w:p>
    <w:p w14:paraId="523C5493" w14:textId="512EE792" w:rsidR="00D52CCE" w:rsidRDefault="00F254C7" w:rsidP="00D52CCE">
      <w:pPr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&lt;</w:t>
      </w:r>
      <w:r w:rsidR="00B87D25" w:rsidRPr="00B87D25">
        <w:rPr>
          <w:color w:val="808080" w:themeColor="background1" w:themeShade="80"/>
          <w:sz w:val="16"/>
          <w:szCs w:val="16"/>
        </w:rPr>
        <w:t>05965MUMENMUB</w:t>
      </w:r>
      <w:r>
        <w:rPr>
          <w:color w:val="808080" w:themeColor="background1" w:themeShade="80"/>
          <w:sz w:val="16"/>
          <w:szCs w:val="16"/>
        </w:rPr>
        <w:t>&gt;</w:t>
      </w:r>
    </w:p>
    <w:sectPr w:rsidR="00D52CCE" w:rsidSect="00D52CCE">
      <w:type w:val="continuous"/>
      <w:pgSz w:w="12240" w:h="15840"/>
      <w:pgMar w:top="720" w:right="907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DCAA" w14:textId="77777777" w:rsidR="009631BA" w:rsidRDefault="009631BA" w:rsidP="000B0671">
      <w:r>
        <w:separator/>
      </w:r>
    </w:p>
  </w:endnote>
  <w:endnote w:type="continuationSeparator" w:id="0">
    <w:p w14:paraId="1A1E6C4A" w14:textId="77777777" w:rsidR="009631BA" w:rsidRDefault="009631BA" w:rsidP="000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7A24" w14:textId="77777777" w:rsidR="009631BA" w:rsidRDefault="009631BA" w:rsidP="000B0671">
      <w:r>
        <w:separator/>
      </w:r>
    </w:p>
  </w:footnote>
  <w:footnote w:type="continuationSeparator" w:id="0">
    <w:p w14:paraId="7D11FDF5" w14:textId="77777777" w:rsidR="009631BA" w:rsidRDefault="009631BA" w:rsidP="000B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D4B"/>
    <w:multiLevelType w:val="hybridMultilevel"/>
    <w:tmpl w:val="0DB6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153DA"/>
    <w:multiLevelType w:val="hybridMultilevel"/>
    <w:tmpl w:val="49FA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59B"/>
    <w:multiLevelType w:val="hybridMultilevel"/>
    <w:tmpl w:val="BA68C6AE"/>
    <w:lvl w:ilvl="0" w:tplc="E9F2841C">
      <w:numFmt w:val="bullet"/>
      <w:lvlText w:val="—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C2BE8"/>
    <w:multiLevelType w:val="hybridMultilevel"/>
    <w:tmpl w:val="1A0A5E42"/>
    <w:lvl w:ilvl="0" w:tplc="F312B26A">
      <w:numFmt w:val="bullet"/>
      <w:lvlText w:val="—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42024"/>
    <w:multiLevelType w:val="hybridMultilevel"/>
    <w:tmpl w:val="5390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3DC"/>
    <w:multiLevelType w:val="hybridMultilevel"/>
    <w:tmpl w:val="B18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79ED"/>
    <w:multiLevelType w:val="hybridMultilevel"/>
    <w:tmpl w:val="8A2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0954"/>
    <w:multiLevelType w:val="hybridMultilevel"/>
    <w:tmpl w:val="1FFE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16EF4"/>
    <w:multiLevelType w:val="hybridMultilevel"/>
    <w:tmpl w:val="9B8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6127C"/>
    <w:multiLevelType w:val="hybridMultilevel"/>
    <w:tmpl w:val="858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35"/>
    <w:rsid w:val="0000275F"/>
    <w:rsid w:val="0000557C"/>
    <w:rsid w:val="0002598D"/>
    <w:rsid w:val="000351C9"/>
    <w:rsid w:val="000371DB"/>
    <w:rsid w:val="00037A72"/>
    <w:rsid w:val="000404B7"/>
    <w:rsid w:val="00043502"/>
    <w:rsid w:val="00043C06"/>
    <w:rsid w:val="000517BE"/>
    <w:rsid w:val="0005653E"/>
    <w:rsid w:val="000637E6"/>
    <w:rsid w:val="0008395C"/>
    <w:rsid w:val="00090BEF"/>
    <w:rsid w:val="000967C5"/>
    <w:rsid w:val="000B0671"/>
    <w:rsid w:val="000C533E"/>
    <w:rsid w:val="000D363B"/>
    <w:rsid w:val="000D3C19"/>
    <w:rsid w:val="000D55AC"/>
    <w:rsid w:val="000D66BB"/>
    <w:rsid w:val="000E7995"/>
    <w:rsid w:val="000F3322"/>
    <w:rsid w:val="00111C71"/>
    <w:rsid w:val="0011396D"/>
    <w:rsid w:val="001271EF"/>
    <w:rsid w:val="001275CD"/>
    <w:rsid w:val="00140C67"/>
    <w:rsid w:val="00146550"/>
    <w:rsid w:val="00150A10"/>
    <w:rsid w:val="00152DE9"/>
    <w:rsid w:val="00153BC1"/>
    <w:rsid w:val="00154709"/>
    <w:rsid w:val="00156158"/>
    <w:rsid w:val="00156EBC"/>
    <w:rsid w:val="001653EE"/>
    <w:rsid w:val="001664F1"/>
    <w:rsid w:val="00170F05"/>
    <w:rsid w:val="0018054C"/>
    <w:rsid w:val="001B5113"/>
    <w:rsid w:val="001B5667"/>
    <w:rsid w:val="001C10A8"/>
    <w:rsid w:val="001C1B57"/>
    <w:rsid w:val="001C209C"/>
    <w:rsid w:val="001C30E8"/>
    <w:rsid w:val="001D0606"/>
    <w:rsid w:val="001D6520"/>
    <w:rsid w:val="001F5D3A"/>
    <w:rsid w:val="002178B5"/>
    <w:rsid w:val="00221C4F"/>
    <w:rsid w:val="00224D41"/>
    <w:rsid w:val="00230CBD"/>
    <w:rsid w:val="00270429"/>
    <w:rsid w:val="00276D0C"/>
    <w:rsid w:val="00283DD9"/>
    <w:rsid w:val="00290E9E"/>
    <w:rsid w:val="00294660"/>
    <w:rsid w:val="002C6961"/>
    <w:rsid w:val="002C6A87"/>
    <w:rsid w:val="002C78D3"/>
    <w:rsid w:val="002D7C61"/>
    <w:rsid w:val="003004F2"/>
    <w:rsid w:val="00301CE4"/>
    <w:rsid w:val="003066B4"/>
    <w:rsid w:val="00306876"/>
    <w:rsid w:val="00311A46"/>
    <w:rsid w:val="003125F7"/>
    <w:rsid w:val="00312B87"/>
    <w:rsid w:val="0032154B"/>
    <w:rsid w:val="00322562"/>
    <w:rsid w:val="00333A5A"/>
    <w:rsid w:val="00340CE4"/>
    <w:rsid w:val="003422D4"/>
    <w:rsid w:val="003438A5"/>
    <w:rsid w:val="00371DE8"/>
    <w:rsid w:val="00372B31"/>
    <w:rsid w:val="0037306D"/>
    <w:rsid w:val="003922BE"/>
    <w:rsid w:val="003A6C3C"/>
    <w:rsid w:val="003B0E3B"/>
    <w:rsid w:val="003B376E"/>
    <w:rsid w:val="003B4DC8"/>
    <w:rsid w:val="003C25B1"/>
    <w:rsid w:val="003D40FC"/>
    <w:rsid w:val="003D7B93"/>
    <w:rsid w:val="004023B3"/>
    <w:rsid w:val="00406431"/>
    <w:rsid w:val="00410AE7"/>
    <w:rsid w:val="0041224F"/>
    <w:rsid w:val="00427E82"/>
    <w:rsid w:val="00430101"/>
    <w:rsid w:val="00443459"/>
    <w:rsid w:val="00456D5A"/>
    <w:rsid w:val="00464953"/>
    <w:rsid w:val="00470EAD"/>
    <w:rsid w:val="00476B34"/>
    <w:rsid w:val="00490C69"/>
    <w:rsid w:val="004A6300"/>
    <w:rsid w:val="004A7AA9"/>
    <w:rsid w:val="004B00F8"/>
    <w:rsid w:val="004B3199"/>
    <w:rsid w:val="004B52A1"/>
    <w:rsid w:val="004C0FC6"/>
    <w:rsid w:val="004C4C27"/>
    <w:rsid w:val="004C509B"/>
    <w:rsid w:val="004D04CC"/>
    <w:rsid w:val="004D4AED"/>
    <w:rsid w:val="004F1633"/>
    <w:rsid w:val="004F3237"/>
    <w:rsid w:val="004F4326"/>
    <w:rsid w:val="004F4577"/>
    <w:rsid w:val="005073B7"/>
    <w:rsid w:val="0051269D"/>
    <w:rsid w:val="005167BD"/>
    <w:rsid w:val="0052265A"/>
    <w:rsid w:val="005246D1"/>
    <w:rsid w:val="00540487"/>
    <w:rsid w:val="005465B9"/>
    <w:rsid w:val="00554DFA"/>
    <w:rsid w:val="00555071"/>
    <w:rsid w:val="00560AA5"/>
    <w:rsid w:val="00581343"/>
    <w:rsid w:val="00582932"/>
    <w:rsid w:val="005900BB"/>
    <w:rsid w:val="005950C0"/>
    <w:rsid w:val="00597B78"/>
    <w:rsid w:val="005A3D57"/>
    <w:rsid w:val="005A7E9A"/>
    <w:rsid w:val="005B7ED3"/>
    <w:rsid w:val="005D3360"/>
    <w:rsid w:val="005D588E"/>
    <w:rsid w:val="005D61EA"/>
    <w:rsid w:val="005D7F0E"/>
    <w:rsid w:val="005E15EA"/>
    <w:rsid w:val="005F05F3"/>
    <w:rsid w:val="005F5D57"/>
    <w:rsid w:val="00604ACB"/>
    <w:rsid w:val="00611B35"/>
    <w:rsid w:val="00611D17"/>
    <w:rsid w:val="006128FF"/>
    <w:rsid w:val="00612D4C"/>
    <w:rsid w:val="0061384D"/>
    <w:rsid w:val="0062789F"/>
    <w:rsid w:val="00631678"/>
    <w:rsid w:val="00633198"/>
    <w:rsid w:val="0064131E"/>
    <w:rsid w:val="0065325E"/>
    <w:rsid w:val="00683DC0"/>
    <w:rsid w:val="0068615A"/>
    <w:rsid w:val="006B1FD7"/>
    <w:rsid w:val="006D4129"/>
    <w:rsid w:val="006F2A45"/>
    <w:rsid w:val="00711BB5"/>
    <w:rsid w:val="00714AAD"/>
    <w:rsid w:val="007174E5"/>
    <w:rsid w:val="00717ABB"/>
    <w:rsid w:val="00721589"/>
    <w:rsid w:val="00753BBB"/>
    <w:rsid w:val="00767FAD"/>
    <w:rsid w:val="007B22F4"/>
    <w:rsid w:val="007B59A0"/>
    <w:rsid w:val="007B6B16"/>
    <w:rsid w:val="007D2532"/>
    <w:rsid w:val="007D5897"/>
    <w:rsid w:val="007E2830"/>
    <w:rsid w:val="007E7898"/>
    <w:rsid w:val="008011E8"/>
    <w:rsid w:val="00803474"/>
    <w:rsid w:val="00803F9B"/>
    <w:rsid w:val="008152CE"/>
    <w:rsid w:val="00825EC1"/>
    <w:rsid w:val="0083031A"/>
    <w:rsid w:val="00841C0B"/>
    <w:rsid w:val="00844359"/>
    <w:rsid w:val="00852DB8"/>
    <w:rsid w:val="008548B5"/>
    <w:rsid w:val="00866335"/>
    <w:rsid w:val="00871110"/>
    <w:rsid w:val="0089673A"/>
    <w:rsid w:val="008B44F2"/>
    <w:rsid w:val="008C36AF"/>
    <w:rsid w:val="008F2DEF"/>
    <w:rsid w:val="008F44B5"/>
    <w:rsid w:val="008F742B"/>
    <w:rsid w:val="00912855"/>
    <w:rsid w:val="00917CA9"/>
    <w:rsid w:val="00926585"/>
    <w:rsid w:val="009267D4"/>
    <w:rsid w:val="00927430"/>
    <w:rsid w:val="00931852"/>
    <w:rsid w:val="00931B7D"/>
    <w:rsid w:val="00932C6C"/>
    <w:rsid w:val="00932D93"/>
    <w:rsid w:val="009535FE"/>
    <w:rsid w:val="00957AE0"/>
    <w:rsid w:val="00962FB9"/>
    <w:rsid w:val="009631BA"/>
    <w:rsid w:val="00965911"/>
    <w:rsid w:val="00965AD0"/>
    <w:rsid w:val="009742FB"/>
    <w:rsid w:val="009A3D85"/>
    <w:rsid w:val="009B3302"/>
    <w:rsid w:val="009C6154"/>
    <w:rsid w:val="009D51A3"/>
    <w:rsid w:val="009E2F12"/>
    <w:rsid w:val="009F0555"/>
    <w:rsid w:val="009F319A"/>
    <w:rsid w:val="00A16036"/>
    <w:rsid w:val="00A23A6E"/>
    <w:rsid w:val="00A36236"/>
    <w:rsid w:val="00A40E32"/>
    <w:rsid w:val="00A50B54"/>
    <w:rsid w:val="00A5398C"/>
    <w:rsid w:val="00A940A0"/>
    <w:rsid w:val="00A94E0A"/>
    <w:rsid w:val="00A95A59"/>
    <w:rsid w:val="00AA0418"/>
    <w:rsid w:val="00AC0BCB"/>
    <w:rsid w:val="00AC565B"/>
    <w:rsid w:val="00AC5EF4"/>
    <w:rsid w:val="00AD0165"/>
    <w:rsid w:val="00AD59FF"/>
    <w:rsid w:val="00AE2133"/>
    <w:rsid w:val="00AF5F9C"/>
    <w:rsid w:val="00AF7E32"/>
    <w:rsid w:val="00B148BB"/>
    <w:rsid w:val="00B16019"/>
    <w:rsid w:val="00B21300"/>
    <w:rsid w:val="00B26569"/>
    <w:rsid w:val="00B53ED4"/>
    <w:rsid w:val="00B54551"/>
    <w:rsid w:val="00B547CD"/>
    <w:rsid w:val="00B75C14"/>
    <w:rsid w:val="00B805D0"/>
    <w:rsid w:val="00B81BA3"/>
    <w:rsid w:val="00B8551C"/>
    <w:rsid w:val="00B879A0"/>
    <w:rsid w:val="00B87D25"/>
    <w:rsid w:val="00B93CD8"/>
    <w:rsid w:val="00BB099F"/>
    <w:rsid w:val="00BB54B3"/>
    <w:rsid w:val="00BC563A"/>
    <w:rsid w:val="00C018B7"/>
    <w:rsid w:val="00C1256E"/>
    <w:rsid w:val="00C14F9B"/>
    <w:rsid w:val="00C25320"/>
    <w:rsid w:val="00C26686"/>
    <w:rsid w:val="00C40F9E"/>
    <w:rsid w:val="00C42BD5"/>
    <w:rsid w:val="00C4320C"/>
    <w:rsid w:val="00C60535"/>
    <w:rsid w:val="00C67D37"/>
    <w:rsid w:val="00C739FF"/>
    <w:rsid w:val="00C90030"/>
    <w:rsid w:val="00CB5AE8"/>
    <w:rsid w:val="00CC6D14"/>
    <w:rsid w:val="00CC7A60"/>
    <w:rsid w:val="00CD3F9A"/>
    <w:rsid w:val="00CE0CD5"/>
    <w:rsid w:val="00CF29EA"/>
    <w:rsid w:val="00D04C2A"/>
    <w:rsid w:val="00D107CF"/>
    <w:rsid w:val="00D2319C"/>
    <w:rsid w:val="00D260CF"/>
    <w:rsid w:val="00D52CCE"/>
    <w:rsid w:val="00D53DE3"/>
    <w:rsid w:val="00D55642"/>
    <w:rsid w:val="00D8125A"/>
    <w:rsid w:val="00D94AEC"/>
    <w:rsid w:val="00DA3260"/>
    <w:rsid w:val="00DA38E6"/>
    <w:rsid w:val="00DB31EB"/>
    <w:rsid w:val="00DB54DE"/>
    <w:rsid w:val="00DC0454"/>
    <w:rsid w:val="00DE31DF"/>
    <w:rsid w:val="00DF5EB7"/>
    <w:rsid w:val="00E122FD"/>
    <w:rsid w:val="00E1414D"/>
    <w:rsid w:val="00E25E79"/>
    <w:rsid w:val="00E423AE"/>
    <w:rsid w:val="00E64D62"/>
    <w:rsid w:val="00E663C1"/>
    <w:rsid w:val="00E73DF1"/>
    <w:rsid w:val="00E745A8"/>
    <w:rsid w:val="00E74ED2"/>
    <w:rsid w:val="00E74F08"/>
    <w:rsid w:val="00E769B5"/>
    <w:rsid w:val="00E77610"/>
    <w:rsid w:val="00E81652"/>
    <w:rsid w:val="00E83A3C"/>
    <w:rsid w:val="00E90DC5"/>
    <w:rsid w:val="00E91EFE"/>
    <w:rsid w:val="00EA28B2"/>
    <w:rsid w:val="00ED2086"/>
    <w:rsid w:val="00EE043E"/>
    <w:rsid w:val="00EE196D"/>
    <w:rsid w:val="00EE5FE8"/>
    <w:rsid w:val="00EF568B"/>
    <w:rsid w:val="00F01E82"/>
    <w:rsid w:val="00F06A2B"/>
    <w:rsid w:val="00F11801"/>
    <w:rsid w:val="00F254C7"/>
    <w:rsid w:val="00F45D84"/>
    <w:rsid w:val="00F67C1C"/>
    <w:rsid w:val="00F67EE7"/>
    <w:rsid w:val="00F75D60"/>
    <w:rsid w:val="00F80130"/>
    <w:rsid w:val="00F82237"/>
    <w:rsid w:val="00F83C7B"/>
    <w:rsid w:val="00F95BF9"/>
    <w:rsid w:val="00FA4195"/>
    <w:rsid w:val="00FC6EA0"/>
    <w:rsid w:val="00FD22AC"/>
    <w:rsid w:val="00FD4152"/>
    <w:rsid w:val="00FE1C87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A72A"/>
  <w15:docId w15:val="{C88C4482-873B-4CC3-A3E6-EF9DCBA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32"/>
    <w:pPr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5A"/>
    <w:pPr>
      <w:outlineLvl w:val="0"/>
    </w:pPr>
    <w:rPr>
      <w:color w:val="2C75BF" w:themeColor="background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5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rsid w:val="006128FF"/>
  </w:style>
  <w:style w:type="paragraph" w:styleId="Header">
    <w:name w:val="header"/>
    <w:basedOn w:val="Normal"/>
    <w:link w:val="Head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5"/>
  </w:style>
  <w:style w:type="paragraph" w:styleId="Footer">
    <w:name w:val="footer"/>
    <w:basedOn w:val="Normal"/>
    <w:link w:val="Foot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5"/>
  </w:style>
  <w:style w:type="character" w:styleId="Hyperlink">
    <w:name w:val="Hyperlink"/>
    <w:basedOn w:val="DefaultParagraphFont"/>
    <w:uiPriority w:val="99"/>
    <w:unhideWhenUsed/>
    <w:rsid w:val="0000275F"/>
    <w:rPr>
      <w:color w:val="BF0D8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25A"/>
    <w:rPr>
      <w:rFonts w:ascii="Arial" w:hAnsi="Arial" w:cs="Arial"/>
      <w:color w:val="2C75BF" w:themeColor="background2"/>
      <w:sz w:val="40"/>
      <w:szCs w:val="40"/>
    </w:rPr>
  </w:style>
  <w:style w:type="paragraph" w:styleId="Subtitle">
    <w:name w:val="Subtitle"/>
    <w:aliases w:val="Subhead"/>
    <w:basedOn w:val="Normal"/>
    <w:next w:val="Normal"/>
    <w:link w:val="SubtitleChar"/>
    <w:uiPriority w:val="11"/>
    <w:qFormat/>
    <w:rsid w:val="00D8125A"/>
    <w:pPr>
      <w:spacing w:before="180"/>
    </w:pPr>
    <w:rPr>
      <w:b/>
      <w:color w:val="2C75BF" w:themeColor="background2"/>
      <w:sz w:val="18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D8125A"/>
    <w:rPr>
      <w:rFonts w:ascii="Arial" w:hAnsi="Arial" w:cs="Arial"/>
      <w:b/>
      <w:color w:val="2C75BF" w:themeColor="background2"/>
      <w:sz w:val="18"/>
      <w:szCs w:val="24"/>
    </w:rPr>
  </w:style>
  <w:style w:type="character" w:styleId="SubtleEmphasis">
    <w:name w:val="Subtle Emphasis"/>
    <w:aliases w:val="SubText"/>
    <w:uiPriority w:val="19"/>
    <w:qFormat/>
    <w:rsid w:val="00D8125A"/>
    <w:rPr>
      <w:color w:val="595959" w:themeColor="text1" w:themeTint="A6"/>
      <w:sz w:val="20"/>
    </w:rPr>
  </w:style>
  <w:style w:type="character" w:styleId="Emphasis">
    <w:name w:val="Emphasis"/>
    <w:aliases w:val="Subtext blue"/>
    <w:uiPriority w:val="20"/>
    <w:rsid w:val="002C6A87"/>
    <w:rPr>
      <w:rFonts w:ascii="Arial" w:hAnsi="Arial" w:cs="Arial"/>
      <w:color w:val="797EBE" w:themeColor="text2"/>
      <w:sz w:val="20"/>
    </w:rPr>
  </w:style>
  <w:style w:type="character" w:styleId="IntenseEmphasis">
    <w:name w:val="Intense Emphasis"/>
    <w:aliases w:val="Subhead white"/>
    <w:uiPriority w:val="21"/>
    <w:qFormat/>
    <w:rsid w:val="00D8125A"/>
    <w:rPr>
      <w:b/>
      <w:color w:val="FFFFFF" w:themeColor="background1"/>
      <w:sz w:val="18"/>
    </w:rPr>
  </w:style>
  <w:style w:type="character" w:styleId="Strong">
    <w:name w:val="Strong"/>
    <w:aliases w:val="Normal - gray"/>
    <w:uiPriority w:val="22"/>
    <w:qFormat/>
    <w:rsid w:val="00D8125A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D8125A"/>
    <w:rPr>
      <w:color w:val="2C75BF" w:themeColor="background2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8125A"/>
    <w:rPr>
      <w:rFonts w:ascii="Arial" w:hAnsi="Arial" w:cs="Arial"/>
      <w:color w:val="2C75BF" w:themeColor="background2"/>
      <w:sz w:val="20"/>
      <w:szCs w:val="24"/>
    </w:rPr>
  </w:style>
  <w:style w:type="paragraph" w:customStyle="1" w:styleId="Subtextblue1">
    <w:name w:val="Subtext blue1"/>
    <w:basedOn w:val="Normal"/>
    <w:link w:val="Subtextblue1Char"/>
    <w:rsid w:val="0065325E"/>
    <w:rPr>
      <w:color w:val="2C75BF" w:themeColor="background2"/>
    </w:rPr>
  </w:style>
  <w:style w:type="character" w:customStyle="1" w:styleId="Subtextblue1Char">
    <w:name w:val="Subtext blue1 Char"/>
    <w:basedOn w:val="DefaultParagraphFont"/>
    <w:link w:val="Subtextblue1"/>
    <w:rsid w:val="0065325E"/>
    <w:rPr>
      <w:rFonts w:ascii="Arial" w:hAnsi="Arial" w:cs="Arial"/>
      <w:color w:val="2C75BF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CE4"/>
    <w:pPr>
      <w:ind w:left="720"/>
    </w:pPr>
  </w:style>
  <w:style w:type="paragraph" w:customStyle="1" w:styleId="Disclaimernotesource">
    <w:name w:val="Disclaimer/note/source"/>
    <w:rsid w:val="00D2319C"/>
    <w:pPr>
      <w:spacing w:after="0" w:line="200" w:lineRule="exact"/>
    </w:pPr>
    <w:rPr>
      <w:rFonts w:ascii="Arial Narrow" w:eastAsia="Times New Roman" w:hAnsi="Arial Narrow" w:cs="Times New Roman"/>
      <w:sz w:val="16"/>
      <w:szCs w:val="16"/>
    </w:rPr>
  </w:style>
  <w:style w:type="table" w:styleId="TableGrid">
    <w:name w:val="Table Grid"/>
    <w:basedOn w:val="TableNormal"/>
    <w:uiPriority w:val="59"/>
    <w:rsid w:val="000D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8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89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1589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04ACB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WLP">
      <a:dk1>
        <a:srgbClr val="000000"/>
      </a:dk1>
      <a:lt1>
        <a:srgbClr val="FFFFFF"/>
      </a:lt1>
      <a:dk2>
        <a:srgbClr val="797EBE"/>
      </a:dk2>
      <a:lt2>
        <a:srgbClr val="2C75BF"/>
      </a:lt2>
      <a:accent1>
        <a:srgbClr val="84BCE7"/>
      </a:accent1>
      <a:accent2>
        <a:srgbClr val="7DAF9A"/>
      </a:accent2>
      <a:accent3>
        <a:srgbClr val="F19E3F"/>
      </a:accent3>
      <a:accent4>
        <a:srgbClr val="DF695F"/>
      </a:accent4>
      <a:accent5>
        <a:srgbClr val="B1BF2E"/>
      </a:accent5>
      <a:accent6>
        <a:srgbClr val="FAE55C"/>
      </a:accent6>
      <a:hlink>
        <a:srgbClr val="BF0D87"/>
      </a:hlink>
      <a:folHlink>
        <a:srgbClr val="8D8E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Area xmlns="4f39c636-6ba9-48d8-96e3-160952f462d5" xsi:nil="true"/>
    <Release xmlns="4f39c636-6ba9-48d8-96e3-160952f462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EEA636AC06949B4F6918A978D23FE" ma:contentTypeVersion="2" ma:contentTypeDescription="Create a new document." ma:contentTypeScope="" ma:versionID="ff9e07ee10220e6d5876fb893e9d8c30">
  <xsd:schema xmlns:xsd="http://www.w3.org/2001/XMLSchema" xmlns:xs="http://www.w3.org/2001/XMLSchema" xmlns:p="http://schemas.microsoft.com/office/2006/metadata/properties" xmlns:ns2="4f39c636-6ba9-48d8-96e3-160952f462d5" targetNamespace="http://schemas.microsoft.com/office/2006/metadata/properties" ma:root="true" ma:fieldsID="84fe76075a3249f90d4fb22052dcaa37" ns2:_="">
    <xsd:import namespace="4f39c636-6ba9-48d8-96e3-160952f462d5"/>
    <xsd:element name="properties">
      <xsd:complexType>
        <xsd:sequence>
          <xsd:element name="documentManagement">
            <xsd:complexType>
              <xsd:all>
                <xsd:element ref="ns2:Releas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c636-6ba9-48d8-96e3-160952f462d5" elementFormDefault="qualified">
    <xsd:import namespace="http://schemas.microsoft.com/office/2006/documentManagement/types"/>
    <xsd:import namespace="http://schemas.microsoft.com/office/infopath/2007/PartnerControls"/>
    <xsd:element name="Release" ma:index="8" nillable="true" ma:displayName="Release" ma:format="Dropdown" ma:internalName="Release">
      <xsd:simpleType>
        <xsd:restriction base="dms:Choice">
          <xsd:enumeration value="August 2016"/>
          <xsd:enumeration value="October 2016"/>
          <xsd:enumeration value="December 2016"/>
        </xsd:restriction>
      </xsd:simpleType>
    </xsd:element>
    <xsd:element name="Functional_x0020_Area" ma:index="9" nillable="true" ma:displayName="Functional Area" ma:format="Dropdown" ma:internalName="Functional_x0020_Area">
      <xsd:simpleType>
        <xsd:restriction base="dms:Choice">
          <xsd:enumeration value="Claims"/>
          <xsd:enumeration value="E&amp;B"/>
          <xsd:enumeration value="Portal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5E41-21DD-4F25-A772-EC81F2DE6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57F1F-9EF3-41C5-8504-4FF9099164C0}">
  <ds:schemaRefs>
    <ds:schemaRef ds:uri="http://schemas.microsoft.com/office/2006/metadata/properties"/>
    <ds:schemaRef ds:uri="http://schemas.microsoft.com/office/infopath/2007/PartnerControls"/>
    <ds:schemaRef ds:uri="4f39c636-6ba9-48d8-96e3-160952f462d5"/>
  </ds:schemaRefs>
</ds:datastoreItem>
</file>

<file path=customXml/itemProps3.xml><?xml version="1.0" encoding="utf-8"?>
<ds:datastoreItem xmlns:ds="http://schemas.openxmlformats.org/officeDocument/2006/customXml" ds:itemID="{E28AB809-8F94-4D69-A5ED-07210D2C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9c636-6ba9-48d8-96e3-160952f4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C7934-E021-4F91-BC8D-7515068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P. Rosenfield</dc:creator>
  <cp:keywords/>
  <dc:description/>
  <cp:lastModifiedBy>Barker, Courtney</cp:lastModifiedBy>
  <cp:revision>2</cp:revision>
  <cp:lastPrinted>2016-02-11T02:20:00Z</cp:lastPrinted>
  <dcterms:created xsi:type="dcterms:W3CDTF">2019-10-09T14:18:00Z</dcterms:created>
  <dcterms:modified xsi:type="dcterms:W3CDTF">2019-10-09T14:18:00Z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0x01010082EEEA636AC06949B4F6918A978D23FE</vt:lpwstr>
  </property>
</Properties>
</file>